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DE40" w14:textId="77777777" w:rsidR="00FD094B" w:rsidRPr="004507E9" w:rsidRDefault="004507E9" w:rsidP="006F062B">
      <w:pPr>
        <w:pStyle w:val="Header"/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 w:rsidRPr="00CF17F2">
        <w:rPr>
          <w:lang w:val="en-AU"/>
        </w:rPr>
        <w:object w:dxaOrig="4810" w:dyaOrig="6656" w14:anchorId="4A3E40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71.4pt" o:ole="">
            <v:imagedata r:id="rId7" o:title=""/>
          </v:shape>
          <o:OLEObject Type="Embed" ProgID="Word.Picture.8" ShapeID="_x0000_i1025" DrawAspect="Content" ObjectID="_1806910107" r:id="rId8"/>
        </w:object>
      </w:r>
    </w:p>
    <w:p w14:paraId="51D09147" w14:textId="77777777" w:rsidR="00B86E43" w:rsidRPr="004507E9" w:rsidRDefault="00B86E43" w:rsidP="00FD094B">
      <w:pPr>
        <w:pStyle w:val="Heading1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351" w:type="dxa"/>
        <w:tblInd w:w="108" w:type="dxa"/>
        <w:tblLook w:val="04A0" w:firstRow="1" w:lastRow="0" w:firstColumn="1" w:lastColumn="0" w:noHBand="0" w:noVBand="1"/>
      </w:tblPr>
      <w:tblGrid>
        <w:gridCol w:w="2943"/>
        <w:gridCol w:w="3181"/>
        <w:gridCol w:w="3227"/>
      </w:tblGrid>
      <w:tr w:rsidR="009C0B74" w:rsidRPr="007B252C" w14:paraId="093657DD" w14:textId="77777777" w:rsidTr="00F331F1">
        <w:tc>
          <w:tcPr>
            <w:tcW w:w="2943" w:type="dxa"/>
          </w:tcPr>
          <w:p w14:paraId="49623DF7" w14:textId="77777777" w:rsidR="009C0B74" w:rsidRPr="007B252C" w:rsidRDefault="009C0B74" w:rsidP="00FD094B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Position Title:</w:t>
            </w:r>
          </w:p>
        </w:tc>
        <w:tc>
          <w:tcPr>
            <w:tcW w:w="6408" w:type="dxa"/>
            <w:gridSpan w:val="2"/>
          </w:tcPr>
          <w:p w14:paraId="58EFF928" w14:textId="04F42F26" w:rsidR="00426A2F" w:rsidRPr="00E336EA" w:rsidRDefault="00ED6369" w:rsidP="000721B6">
            <w:pPr>
              <w:pStyle w:val="Heading1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ED6369">
              <w:rPr>
                <w:rFonts w:asciiTheme="majorHAnsi" w:hAnsiTheme="majorHAnsi" w:cs="Arial"/>
                <w:sz w:val="22"/>
                <w:szCs w:val="22"/>
              </w:rPr>
              <w:t xml:space="preserve">Fisheries </w:t>
            </w:r>
            <w:r w:rsidR="00230BDC">
              <w:rPr>
                <w:rFonts w:asciiTheme="majorHAnsi" w:hAnsiTheme="majorHAnsi" w:cs="Arial"/>
                <w:sz w:val="22"/>
                <w:szCs w:val="22"/>
              </w:rPr>
              <w:t>Information</w:t>
            </w:r>
            <w:r w:rsidRPr="00ED6369">
              <w:rPr>
                <w:rFonts w:asciiTheme="majorHAnsi" w:hAnsiTheme="majorHAnsi" w:cs="Arial"/>
                <w:sz w:val="22"/>
                <w:szCs w:val="22"/>
              </w:rPr>
              <w:t>/ Public Relations Officer</w:t>
            </w:r>
          </w:p>
        </w:tc>
      </w:tr>
      <w:tr w:rsidR="009C0B74" w:rsidRPr="007B252C" w14:paraId="622079EA" w14:textId="77777777" w:rsidTr="00E076F0">
        <w:tc>
          <w:tcPr>
            <w:tcW w:w="2943" w:type="dxa"/>
          </w:tcPr>
          <w:p w14:paraId="04D57515" w14:textId="77777777" w:rsidR="009C0B74" w:rsidRPr="007B252C" w:rsidRDefault="00C525C7" w:rsidP="00946594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Level and</w:t>
            </w:r>
            <w:r w:rsidR="009C0B74"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Salary:</w:t>
            </w:r>
          </w:p>
        </w:tc>
        <w:tc>
          <w:tcPr>
            <w:tcW w:w="3181" w:type="dxa"/>
          </w:tcPr>
          <w:p w14:paraId="0BF95829" w14:textId="233A1B12" w:rsidR="00426A2F" w:rsidRPr="000721B6" w:rsidRDefault="00F176D8" w:rsidP="000721B6">
            <w:pPr>
              <w:pStyle w:val="Heading1"/>
              <w:jc w:val="left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L</w:t>
            </w:r>
            <w:r w:rsidR="00EB38F2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r w:rsidR="00230BDC">
              <w:rPr>
                <w:rFonts w:asciiTheme="majorHAnsi" w:hAnsiTheme="maj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3227" w:type="dxa"/>
          </w:tcPr>
          <w:p w14:paraId="77B7D2D7" w14:textId="68868C1E" w:rsidR="009C0B74" w:rsidRPr="00E336EA" w:rsidRDefault="00230BDC" w:rsidP="003D2232">
            <w:pPr>
              <w:pStyle w:val="Heading1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230BDC">
              <w:rPr>
                <w:rFonts w:asciiTheme="majorHAnsi" w:hAnsiTheme="majorHAnsi" w:cs="Arial"/>
                <w:sz w:val="22"/>
                <w:szCs w:val="22"/>
              </w:rPr>
              <w:t>$19,486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- $</w:t>
            </w:r>
            <w:r w:rsidRPr="00230BDC">
              <w:rPr>
                <w:rFonts w:asciiTheme="majorHAnsi" w:hAnsiTheme="majorHAnsi" w:cs="Arial"/>
                <w:sz w:val="22"/>
                <w:szCs w:val="22"/>
              </w:rPr>
              <w:t>29,400</w:t>
            </w:r>
          </w:p>
        </w:tc>
      </w:tr>
      <w:tr w:rsidR="009C0B74" w:rsidRPr="007B252C" w14:paraId="479A9112" w14:textId="77777777" w:rsidTr="00E076F0">
        <w:tc>
          <w:tcPr>
            <w:tcW w:w="2943" w:type="dxa"/>
          </w:tcPr>
          <w:p w14:paraId="12F1F0EF" w14:textId="607CC4B9" w:rsidR="009C0B74" w:rsidRPr="007B252C" w:rsidRDefault="00FC0637" w:rsidP="00330AA0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Section</w:t>
            </w:r>
            <w:r w:rsidR="009C0B74"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81" w:type="dxa"/>
          </w:tcPr>
          <w:p w14:paraId="66B4BC04" w14:textId="79D15DB3" w:rsidR="00426A2F" w:rsidRPr="000721B6" w:rsidRDefault="00FC0637" w:rsidP="000721B6">
            <w:pPr>
              <w:pStyle w:val="Heading1"/>
              <w:jc w:val="left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Corporate Services</w:t>
            </w:r>
          </w:p>
        </w:tc>
        <w:tc>
          <w:tcPr>
            <w:tcW w:w="3227" w:type="dxa"/>
          </w:tcPr>
          <w:p w14:paraId="3E9DD253" w14:textId="7DCD6E6C" w:rsidR="009C0B74" w:rsidRPr="00E336EA" w:rsidRDefault="00B81D62" w:rsidP="00FD094B">
            <w:pPr>
              <w:pStyle w:val="Heading1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sz w:val="22"/>
                <w:szCs w:val="22"/>
              </w:rPr>
              <w:t>F</w:t>
            </w:r>
            <w:r w:rsidR="000721B6">
              <w:rPr>
                <w:rFonts w:asciiTheme="majorHAnsi" w:hAnsiTheme="majorHAnsi" w:cs="Arial"/>
                <w:sz w:val="22"/>
                <w:szCs w:val="22"/>
              </w:rPr>
              <w:t>isherie</w:t>
            </w:r>
            <w:r w:rsidRPr="007B252C">
              <w:rPr>
                <w:rFonts w:asciiTheme="majorHAnsi" w:hAnsiTheme="majorHAnsi" w:cs="Arial"/>
                <w:sz w:val="22"/>
                <w:szCs w:val="22"/>
              </w:rPr>
              <w:t xml:space="preserve">s </w:t>
            </w:r>
            <w:r w:rsidR="00FC0637">
              <w:rPr>
                <w:rFonts w:asciiTheme="majorHAnsi" w:hAnsiTheme="majorHAnsi" w:cs="Arial"/>
                <w:sz w:val="22"/>
                <w:szCs w:val="22"/>
              </w:rPr>
              <w:t>Authority</w:t>
            </w:r>
          </w:p>
        </w:tc>
      </w:tr>
      <w:tr w:rsidR="009C0B74" w:rsidRPr="007B252C" w14:paraId="618A57A7" w14:textId="77777777" w:rsidTr="00F331F1">
        <w:tc>
          <w:tcPr>
            <w:tcW w:w="2943" w:type="dxa"/>
          </w:tcPr>
          <w:p w14:paraId="0FBC2DFE" w14:textId="77777777" w:rsidR="009C0B74" w:rsidRPr="007B252C" w:rsidRDefault="009C0B74" w:rsidP="00FD094B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408" w:type="dxa"/>
            <w:gridSpan w:val="2"/>
          </w:tcPr>
          <w:p w14:paraId="413D2391" w14:textId="77777777" w:rsidR="00426A2F" w:rsidRPr="00E336EA" w:rsidRDefault="00B81D62" w:rsidP="000721B6">
            <w:pPr>
              <w:pStyle w:val="Heading1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sz w:val="22"/>
                <w:szCs w:val="22"/>
              </w:rPr>
              <w:t>Funafuti</w:t>
            </w:r>
          </w:p>
        </w:tc>
      </w:tr>
      <w:tr w:rsidR="009C0B74" w:rsidRPr="007B252C" w14:paraId="4CF69607" w14:textId="77777777" w:rsidTr="00F331F1">
        <w:tc>
          <w:tcPr>
            <w:tcW w:w="2943" w:type="dxa"/>
          </w:tcPr>
          <w:p w14:paraId="135183AD" w14:textId="77777777" w:rsidR="009C0B74" w:rsidRPr="007B252C" w:rsidRDefault="009C0B74" w:rsidP="00FD094B">
            <w:pPr>
              <w:pStyle w:val="Heading1"/>
              <w:jc w:val="lef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7B252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6408" w:type="dxa"/>
            <w:gridSpan w:val="2"/>
          </w:tcPr>
          <w:p w14:paraId="39354DCD" w14:textId="062DD675" w:rsidR="00426A2F" w:rsidRPr="00E336EA" w:rsidRDefault="00230BDC" w:rsidP="000721B6">
            <w:pPr>
              <w:pStyle w:val="Heading1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Deputy </w:t>
            </w:r>
            <w:r w:rsidR="002F18A4" w:rsidRPr="002F18A4">
              <w:rPr>
                <w:rFonts w:asciiTheme="majorHAnsi" w:hAnsiTheme="majorHAnsi" w:cs="Arial"/>
                <w:sz w:val="22"/>
                <w:szCs w:val="22"/>
              </w:rPr>
              <w:t>Director of Fisheries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(Corporate)</w:t>
            </w:r>
          </w:p>
        </w:tc>
      </w:tr>
    </w:tbl>
    <w:p w14:paraId="2AE65B3E" w14:textId="77777777" w:rsidR="00DE66F6" w:rsidRPr="007B252C" w:rsidRDefault="00DE66F6" w:rsidP="00FD094B">
      <w:pPr>
        <w:ind w:left="0" w:firstLine="0"/>
        <w:rPr>
          <w:rFonts w:asciiTheme="majorHAnsi" w:hAnsiTheme="majorHAnsi" w:cs="Arial"/>
          <w:b/>
          <w:bCs/>
        </w:rPr>
      </w:pPr>
    </w:p>
    <w:p w14:paraId="6247250D" w14:textId="53DAA60E" w:rsidR="00FD094B" w:rsidRDefault="000D645A" w:rsidP="00340E9D">
      <w:pPr>
        <w:spacing w:after="120"/>
        <w:ind w:left="0" w:firstLine="0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Position summary</w:t>
      </w:r>
      <w:r w:rsidR="00EE3FC7" w:rsidRPr="004351AD">
        <w:rPr>
          <w:rFonts w:asciiTheme="majorHAnsi" w:hAnsiTheme="majorHAnsi" w:cs="Arial"/>
          <w:b/>
          <w:bCs/>
        </w:rPr>
        <w:t xml:space="preserve">: </w:t>
      </w:r>
    </w:p>
    <w:p w14:paraId="0F923DC6" w14:textId="2F7E56C6" w:rsidR="001B73B3" w:rsidRDefault="001B73B3" w:rsidP="00340E9D">
      <w:pPr>
        <w:spacing w:after="120"/>
        <w:ind w:left="0" w:firstLine="0"/>
        <w:rPr>
          <w:rFonts w:asciiTheme="majorHAnsi" w:hAnsiTheme="majorHAnsi" w:cs="Arial"/>
        </w:rPr>
      </w:pPr>
      <w:r w:rsidRPr="001B73B3">
        <w:rPr>
          <w:rFonts w:asciiTheme="majorHAnsi" w:hAnsiTheme="majorHAnsi" w:cs="Arial"/>
        </w:rPr>
        <w:t xml:space="preserve">The Fisheries </w:t>
      </w:r>
      <w:r w:rsidR="00FC0637">
        <w:rPr>
          <w:rFonts w:asciiTheme="majorHAnsi" w:hAnsiTheme="majorHAnsi" w:cs="Arial"/>
        </w:rPr>
        <w:t>Information</w:t>
      </w:r>
      <w:r w:rsidRPr="001B73B3">
        <w:rPr>
          <w:rFonts w:asciiTheme="majorHAnsi" w:hAnsiTheme="majorHAnsi" w:cs="Arial"/>
        </w:rPr>
        <w:t>/ Public Relations Officer is a senior professional position working with the senior management team</w:t>
      </w:r>
      <w:r w:rsidR="00230BDC">
        <w:rPr>
          <w:rFonts w:asciiTheme="majorHAnsi" w:hAnsiTheme="majorHAnsi" w:cs="Arial"/>
        </w:rPr>
        <w:t>.</w:t>
      </w:r>
      <w:r w:rsidRPr="001B73B3">
        <w:rPr>
          <w:rFonts w:asciiTheme="majorHAnsi" w:hAnsiTheme="majorHAnsi" w:cs="Arial"/>
        </w:rPr>
        <w:t xml:space="preserve"> The Information Officer has responsibility to oversee all aspects of the </w:t>
      </w:r>
      <w:r w:rsidR="00230BDC">
        <w:rPr>
          <w:rFonts w:asciiTheme="majorHAnsi" w:hAnsiTheme="majorHAnsi" w:cs="Arial"/>
        </w:rPr>
        <w:t>Authority’s information resources, providing information to stakeholders and the public, and managing public relations.</w:t>
      </w:r>
      <w:r w:rsidRPr="001B73B3">
        <w:rPr>
          <w:rFonts w:asciiTheme="majorHAnsi" w:hAnsiTheme="majorHAnsi" w:cs="Arial"/>
        </w:rPr>
        <w:t xml:space="preserve">  </w:t>
      </w:r>
    </w:p>
    <w:p w14:paraId="1D690DB1" w14:textId="5A1916F3" w:rsidR="00B86E43" w:rsidRDefault="00EB6C6D" w:rsidP="00340E9D">
      <w:pPr>
        <w:spacing w:after="120"/>
        <w:ind w:left="0" w:firstLine="0"/>
        <w:rPr>
          <w:rFonts w:asciiTheme="majorHAnsi" w:hAnsiTheme="majorHAnsi" w:cs="Arial"/>
        </w:rPr>
      </w:pPr>
      <w:r w:rsidRPr="004351AD">
        <w:rPr>
          <w:rFonts w:asciiTheme="majorHAnsi" w:hAnsiTheme="majorHAnsi" w:cs="Arial"/>
          <w:b/>
          <w:bCs/>
        </w:rPr>
        <w:t>Main responsibilities</w:t>
      </w:r>
      <w:r w:rsidR="00FD094B" w:rsidRPr="004351AD">
        <w:rPr>
          <w:rFonts w:asciiTheme="majorHAnsi" w:hAnsiTheme="majorHAnsi" w:cs="Arial"/>
        </w:rPr>
        <w:t>:</w:t>
      </w:r>
      <w:r w:rsidR="005621FC" w:rsidRPr="004351AD">
        <w:rPr>
          <w:rFonts w:asciiTheme="majorHAnsi" w:hAnsiTheme="majorHAnsi" w:cs="Arial"/>
        </w:rPr>
        <w:t xml:space="preserve"> </w:t>
      </w:r>
    </w:p>
    <w:p w14:paraId="389A2A46" w14:textId="77777777" w:rsidR="000D50FF" w:rsidRPr="000D50FF" w:rsidRDefault="000D50FF" w:rsidP="000D50FF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0D50FF">
        <w:rPr>
          <w:rFonts w:asciiTheme="majorHAnsi" w:hAnsiTheme="majorHAnsi" w:cs="Arial"/>
        </w:rPr>
        <w:t>Manage the Fisheries Department’s manual and electronic document storage, cataloguing and archiving system;</w:t>
      </w:r>
    </w:p>
    <w:p w14:paraId="0D549E11" w14:textId="010510F8" w:rsidR="000D50FF" w:rsidRPr="000D50FF" w:rsidRDefault="000D50FF" w:rsidP="000D50FF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0D50FF">
        <w:rPr>
          <w:rFonts w:asciiTheme="majorHAnsi" w:hAnsiTheme="majorHAnsi" w:cs="Arial"/>
        </w:rPr>
        <w:t xml:space="preserve">Provide technical and operational support to staff to ensure the effective and efficient use of the </w:t>
      </w:r>
      <w:r w:rsidR="00274E8C">
        <w:rPr>
          <w:rFonts w:asciiTheme="majorHAnsi" w:hAnsiTheme="majorHAnsi" w:cs="Arial"/>
        </w:rPr>
        <w:t xml:space="preserve">Authority’s library and </w:t>
      </w:r>
      <w:r w:rsidRPr="000D50FF">
        <w:rPr>
          <w:rFonts w:asciiTheme="majorHAnsi" w:hAnsiTheme="majorHAnsi" w:cs="Arial"/>
        </w:rPr>
        <w:t>information systems</w:t>
      </w:r>
    </w:p>
    <w:p w14:paraId="461E9C06" w14:textId="36F85899" w:rsidR="00274E8C" w:rsidRDefault="000D50FF" w:rsidP="000D50FF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0D50FF">
        <w:rPr>
          <w:rFonts w:asciiTheme="majorHAnsi" w:hAnsiTheme="majorHAnsi" w:cs="Arial"/>
        </w:rPr>
        <w:t xml:space="preserve">Provide advice to the </w:t>
      </w:r>
      <w:r w:rsidR="00274E8C">
        <w:rPr>
          <w:rFonts w:asciiTheme="majorHAnsi" w:hAnsiTheme="majorHAnsi" w:cs="Arial"/>
        </w:rPr>
        <w:t xml:space="preserve">Deputy </w:t>
      </w:r>
      <w:r w:rsidRPr="000D50FF">
        <w:rPr>
          <w:rFonts w:asciiTheme="majorHAnsi" w:hAnsiTheme="majorHAnsi" w:cs="Arial"/>
        </w:rPr>
        <w:t>Director of Fisheries on current and future information system requirements including computer hardware, suitable software, databases, websites, paper filing systems and archiving methods</w:t>
      </w:r>
    </w:p>
    <w:p w14:paraId="6CD2C67D" w14:textId="77777777" w:rsidR="00274E8C" w:rsidRDefault="00274E8C" w:rsidP="000D50FF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Maintain the Fisheries website and ensure that key documents, information and opportunities are made available on a timely basis</w:t>
      </w:r>
    </w:p>
    <w:p w14:paraId="0240B577" w14:textId="1154619A" w:rsidR="000D50FF" w:rsidRPr="000D50FF" w:rsidRDefault="00274E8C" w:rsidP="000D50FF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Keep up to date with information and public awareness products of regional organisations involved in fisheries and maintain stocks of posters, leaflets, videos, etc.  for distribution</w:t>
      </w:r>
      <w:r w:rsidR="000D50FF" w:rsidRPr="000D50FF">
        <w:rPr>
          <w:rFonts w:asciiTheme="majorHAnsi" w:hAnsiTheme="majorHAnsi" w:cs="Arial"/>
        </w:rPr>
        <w:t xml:space="preserve"> </w:t>
      </w:r>
    </w:p>
    <w:p w14:paraId="077E4E0E" w14:textId="77777777" w:rsidR="000D50FF" w:rsidRPr="000D50FF" w:rsidRDefault="000D50FF" w:rsidP="000D50FF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0D50FF">
        <w:rPr>
          <w:rFonts w:asciiTheme="majorHAnsi" w:hAnsiTheme="majorHAnsi" w:cs="Arial"/>
        </w:rPr>
        <w:t>Develop and implement effective information system processes including policies, procedures and staff training</w:t>
      </w:r>
    </w:p>
    <w:p w14:paraId="13852EEE" w14:textId="77777777" w:rsidR="000D50FF" w:rsidRPr="000D50FF" w:rsidRDefault="000D50FF" w:rsidP="000D50FF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0D50FF">
        <w:rPr>
          <w:rFonts w:asciiTheme="majorHAnsi" w:hAnsiTheme="majorHAnsi" w:cs="Arial"/>
        </w:rPr>
        <w:t>Ensure the information system is well maintained, issues are addressed in a timely fashion and software licenses are renewed or updated as required</w:t>
      </w:r>
    </w:p>
    <w:p w14:paraId="776621A3" w14:textId="0573647D" w:rsidR="000D50FF" w:rsidRPr="000D50FF" w:rsidRDefault="000D50FF" w:rsidP="000D50FF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0D50FF">
        <w:rPr>
          <w:rFonts w:asciiTheme="majorHAnsi" w:hAnsiTheme="majorHAnsi" w:cs="Arial"/>
        </w:rPr>
        <w:t xml:space="preserve">Assist in the effective preparation and implementation of the Fisheries Department Corporate Plan and Budget that relate to information management </w:t>
      </w:r>
      <w:r w:rsidR="00274E8C">
        <w:rPr>
          <w:rFonts w:asciiTheme="majorHAnsi" w:hAnsiTheme="majorHAnsi" w:cs="Arial"/>
        </w:rPr>
        <w:t>and public relations</w:t>
      </w:r>
    </w:p>
    <w:p w14:paraId="24255C38" w14:textId="77777777" w:rsidR="000D50FF" w:rsidRPr="000D50FF" w:rsidRDefault="000D50FF" w:rsidP="000D50FF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0D50FF">
        <w:rPr>
          <w:rFonts w:asciiTheme="majorHAnsi" w:hAnsiTheme="majorHAnsi" w:cs="Arial"/>
        </w:rPr>
        <w:t>Manage supply and service contracts with third parties relating to equipment purchases, maintenance, training or any other expenditure</w:t>
      </w:r>
    </w:p>
    <w:p w14:paraId="484FA516" w14:textId="6894698B" w:rsidR="000D50FF" w:rsidRPr="000D50FF" w:rsidRDefault="000D50FF" w:rsidP="000D50FF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0D50FF">
        <w:rPr>
          <w:rFonts w:asciiTheme="majorHAnsi" w:hAnsiTheme="majorHAnsi" w:cs="Arial"/>
        </w:rPr>
        <w:t>Produce regular press releases and, public notices and other public information documents</w:t>
      </w:r>
      <w:r w:rsidR="00230BDC">
        <w:rPr>
          <w:rFonts w:asciiTheme="majorHAnsi" w:hAnsiTheme="majorHAnsi" w:cs="Arial"/>
        </w:rPr>
        <w:t xml:space="preserve"> using the Fisheries website, Facebook and other means</w:t>
      </w:r>
      <w:r w:rsidRPr="000D50FF">
        <w:rPr>
          <w:rFonts w:asciiTheme="majorHAnsi" w:hAnsiTheme="majorHAnsi" w:cs="Arial"/>
        </w:rPr>
        <w:t xml:space="preserve"> </w:t>
      </w:r>
    </w:p>
    <w:p w14:paraId="327D278B" w14:textId="0C83B818" w:rsidR="000D50FF" w:rsidRDefault="00FC0637" w:rsidP="000D50FF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Undertake</w:t>
      </w:r>
      <w:r w:rsidR="0056365F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and s</w:t>
      </w:r>
      <w:r w:rsidR="000D50FF" w:rsidRPr="000D50FF">
        <w:rPr>
          <w:rFonts w:asciiTheme="majorHAnsi" w:hAnsiTheme="majorHAnsi" w:cs="Arial"/>
        </w:rPr>
        <w:t>upport other Fisheries staff in</w:t>
      </w:r>
      <w:r w:rsidR="0056365F">
        <w:rPr>
          <w:rFonts w:asciiTheme="majorHAnsi" w:hAnsiTheme="majorHAnsi" w:cs="Arial"/>
        </w:rPr>
        <w:t>,</w:t>
      </w:r>
      <w:r w:rsidR="000D50FF" w:rsidRPr="000D50FF">
        <w:rPr>
          <w:rFonts w:asciiTheme="majorHAnsi" w:hAnsiTheme="majorHAnsi" w:cs="Arial"/>
        </w:rPr>
        <w:t xml:space="preserve"> the production of </w:t>
      </w:r>
      <w:r w:rsidR="0056365F">
        <w:rPr>
          <w:rFonts w:asciiTheme="majorHAnsi" w:hAnsiTheme="majorHAnsi" w:cs="Arial"/>
        </w:rPr>
        <w:t xml:space="preserve">videos, </w:t>
      </w:r>
      <w:r w:rsidR="000D50FF" w:rsidRPr="000D50FF">
        <w:rPr>
          <w:rFonts w:asciiTheme="majorHAnsi" w:hAnsiTheme="majorHAnsi" w:cs="Arial"/>
        </w:rPr>
        <w:t>public documents, radio programmes, educational materials and other information products</w:t>
      </w:r>
    </w:p>
    <w:p w14:paraId="1C81AD61" w14:textId="7F36B1FC" w:rsidR="00274E8C" w:rsidRPr="000D50FF" w:rsidRDefault="00274E8C" w:rsidP="000D50FF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Take a lead role in planning awareness-raising events including World Tuna Day and school visits</w:t>
      </w:r>
    </w:p>
    <w:p w14:paraId="0662BE37" w14:textId="65E517E2" w:rsidR="000D50FF" w:rsidRPr="000D50FF" w:rsidRDefault="000D50FF" w:rsidP="000D50FF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0D50FF">
        <w:rPr>
          <w:rFonts w:asciiTheme="majorHAnsi" w:hAnsiTheme="majorHAnsi" w:cs="Arial"/>
        </w:rPr>
        <w:t xml:space="preserve">Undertake other duties as directed by the </w:t>
      </w:r>
      <w:r w:rsidR="00274E8C">
        <w:rPr>
          <w:rFonts w:asciiTheme="majorHAnsi" w:hAnsiTheme="majorHAnsi" w:cs="Arial"/>
        </w:rPr>
        <w:t xml:space="preserve">Deputy </w:t>
      </w:r>
      <w:r w:rsidRPr="000D50FF">
        <w:rPr>
          <w:rFonts w:asciiTheme="majorHAnsi" w:hAnsiTheme="majorHAnsi" w:cs="Arial"/>
        </w:rPr>
        <w:t>Director of Fisheries</w:t>
      </w:r>
    </w:p>
    <w:p w14:paraId="78BB62EC" w14:textId="270B1DBC" w:rsidR="008555C2" w:rsidRPr="004351AD" w:rsidRDefault="002F7BE8" w:rsidP="00340E9D">
      <w:pPr>
        <w:spacing w:after="120"/>
        <w:ind w:left="0" w:firstLine="0"/>
        <w:rPr>
          <w:rFonts w:asciiTheme="majorHAnsi" w:hAnsiTheme="majorHAnsi" w:cs="Arial"/>
        </w:rPr>
      </w:pPr>
      <w:r w:rsidRPr="004351AD">
        <w:rPr>
          <w:rFonts w:asciiTheme="majorHAnsi" w:hAnsiTheme="majorHAnsi" w:cs="Arial"/>
          <w:b/>
        </w:rPr>
        <w:t>Special conditions</w:t>
      </w:r>
      <w:r w:rsidR="008555C2" w:rsidRPr="004351AD">
        <w:rPr>
          <w:rFonts w:asciiTheme="majorHAnsi" w:hAnsiTheme="majorHAnsi" w:cs="Arial"/>
          <w:b/>
        </w:rPr>
        <w:t>:</w:t>
      </w:r>
      <w:r w:rsidR="005621FC" w:rsidRPr="004351AD">
        <w:rPr>
          <w:rFonts w:asciiTheme="majorHAnsi" w:hAnsiTheme="majorHAnsi" w:cs="Arial"/>
          <w:b/>
        </w:rPr>
        <w:t xml:space="preserve"> </w:t>
      </w:r>
    </w:p>
    <w:p w14:paraId="70939A7E" w14:textId="77777777" w:rsidR="004B5D6A" w:rsidRPr="004B5D6A" w:rsidRDefault="004B5D6A" w:rsidP="004B5D6A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4B5D6A">
        <w:rPr>
          <w:rFonts w:asciiTheme="majorHAnsi" w:hAnsiTheme="majorHAnsi" w:cs="Arial"/>
        </w:rPr>
        <w:t>Some out of hours work will be required to successfully carry out the position’s duties</w:t>
      </w:r>
    </w:p>
    <w:p w14:paraId="289DD2FD" w14:textId="699AD4F3" w:rsidR="00B76831" w:rsidRPr="00B76831" w:rsidRDefault="004B5D6A" w:rsidP="004B5D6A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4B5D6A">
        <w:rPr>
          <w:rFonts w:asciiTheme="majorHAnsi" w:hAnsiTheme="majorHAnsi" w:cs="Arial"/>
        </w:rPr>
        <w:lastRenderedPageBreak/>
        <w:t>Undertake any professional development required to ensure currency on all matters relating to information systems</w:t>
      </w:r>
    </w:p>
    <w:p w14:paraId="334BB72F" w14:textId="7774E70E" w:rsidR="00426A2F" w:rsidRPr="004351AD" w:rsidRDefault="002F7BE8" w:rsidP="00340E9D">
      <w:pPr>
        <w:spacing w:after="120"/>
        <w:ind w:left="0" w:firstLine="0"/>
        <w:rPr>
          <w:rFonts w:asciiTheme="majorHAnsi" w:hAnsiTheme="majorHAnsi" w:cs="Arial"/>
        </w:rPr>
      </w:pPr>
      <w:r w:rsidRPr="004351AD">
        <w:rPr>
          <w:rFonts w:asciiTheme="majorHAnsi" w:hAnsiTheme="majorHAnsi" w:cs="Arial"/>
          <w:b/>
        </w:rPr>
        <w:t>Person S</w:t>
      </w:r>
      <w:r w:rsidR="00006ECF" w:rsidRPr="004351AD">
        <w:rPr>
          <w:rFonts w:asciiTheme="majorHAnsi" w:hAnsiTheme="majorHAnsi" w:cs="Arial"/>
          <w:b/>
        </w:rPr>
        <w:t>pecifications</w:t>
      </w:r>
      <w:r w:rsidR="00426A2F" w:rsidRPr="004351AD">
        <w:rPr>
          <w:rFonts w:asciiTheme="majorHAnsi" w:hAnsiTheme="majorHAnsi" w:cs="Arial"/>
          <w:b/>
        </w:rPr>
        <w:t>:</w:t>
      </w:r>
    </w:p>
    <w:p w14:paraId="3A30060B" w14:textId="319C3CE0" w:rsidR="00340E9D" w:rsidRDefault="00340E9D" w:rsidP="00340E9D">
      <w:pPr>
        <w:widowControl w:val="0"/>
        <w:spacing w:after="120"/>
        <w:ind w:left="461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Essential minimum requirements:</w:t>
      </w:r>
    </w:p>
    <w:p w14:paraId="16E712B0" w14:textId="5E428D35" w:rsidR="000721B6" w:rsidRPr="00340E9D" w:rsidRDefault="000721B6" w:rsidP="00340E9D">
      <w:pPr>
        <w:widowControl w:val="0"/>
        <w:spacing w:after="120"/>
        <w:ind w:left="461"/>
        <w:rPr>
          <w:rFonts w:asciiTheme="majorHAnsi" w:hAnsiTheme="majorHAnsi"/>
          <w:u w:val="single"/>
        </w:rPr>
      </w:pPr>
      <w:r w:rsidRPr="00340E9D">
        <w:rPr>
          <w:rFonts w:asciiTheme="majorHAnsi" w:hAnsiTheme="majorHAnsi"/>
          <w:u w:val="single"/>
        </w:rPr>
        <w:t>Qualifications/experience</w:t>
      </w:r>
    </w:p>
    <w:p w14:paraId="69021E76" w14:textId="77777777" w:rsidR="002A19BB" w:rsidRPr="002A19BB" w:rsidRDefault="002A19BB" w:rsidP="002A19BB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2A19BB">
        <w:rPr>
          <w:rFonts w:asciiTheme="majorHAnsi" w:hAnsiTheme="majorHAnsi" w:cs="Arial"/>
        </w:rPr>
        <w:t xml:space="preserve">Senior-level professional experience in librarianship and/ or manual and electronic information management systems </w:t>
      </w:r>
    </w:p>
    <w:p w14:paraId="11578D94" w14:textId="36E2C030" w:rsidR="002A19BB" w:rsidRPr="002A19BB" w:rsidRDefault="002A19BB" w:rsidP="002A19BB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2A19BB">
        <w:rPr>
          <w:rFonts w:asciiTheme="majorHAnsi" w:hAnsiTheme="majorHAnsi" w:cs="Arial"/>
        </w:rPr>
        <w:t>Experience in communications, information dissemination or journalism</w:t>
      </w:r>
    </w:p>
    <w:p w14:paraId="66DF3224" w14:textId="7BC1DC5B" w:rsidR="002A19BB" w:rsidRPr="002A19BB" w:rsidRDefault="002A19BB" w:rsidP="002A19BB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2A19BB">
        <w:rPr>
          <w:rFonts w:asciiTheme="majorHAnsi" w:hAnsiTheme="majorHAnsi" w:cs="Arial"/>
        </w:rPr>
        <w:t>Broad information technology or information systems experience</w:t>
      </w:r>
      <w:r w:rsidR="00274E8C">
        <w:rPr>
          <w:rFonts w:asciiTheme="majorHAnsi" w:hAnsiTheme="majorHAnsi" w:cs="Arial"/>
        </w:rPr>
        <w:t xml:space="preserve"> including websites and social media</w:t>
      </w:r>
    </w:p>
    <w:p w14:paraId="2CB0C09B" w14:textId="77777777" w:rsidR="002A19BB" w:rsidRDefault="002A19BB" w:rsidP="002A19BB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2A19BB">
        <w:rPr>
          <w:rFonts w:asciiTheme="majorHAnsi" w:hAnsiTheme="majorHAnsi" w:cs="Arial"/>
        </w:rPr>
        <w:t>Experience in managing equipment and systems</w:t>
      </w:r>
    </w:p>
    <w:p w14:paraId="56728AC5" w14:textId="5BCEEEEC" w:rsidR="00426A2F" w:rsidRPr="00340E9D" w:rsidRDefault="00762FBD" w:rsidP="002A19BB">
      <w:pPr>
        <w:spacing w:after="120"/>
        <w:ind w:left="0" w:firstLine="0"/>
        <w:rPr>
          <w:rFonts w:asciiTheme="majorHAnsi" w:hAnsiTheme="majorHAnsi" w:cs="Arial"/>
          <w:u w:val="single"/>
        </w:rPr>
      </w:pPr>
      <w:r w:rsidRPr="00340E9D">
        <w:rPr>
          <w:rFonts w:asciiTheme="majorHAnsi" w:hAnsiTheme="majorHAnsi" w:cs="Arial"/>
          <w:u w:val="single"/>
        </w:rPr>
        <w:t>Skills and Abilities</w:t>
      </w:r>
    </w:p>
    <w:p w14:paraId="7C9497D7" w14:textId="77777777" w:rsidR="00BB722C" w:rsidRPr="00BB722C" w:rsidRDefault="00BB722C" w:rsidP="00BB722C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BB722C">
        <w:rPr>
          <w:rFonts w:asciiTheme="majorHAnsi" w:hAnsiTheme="majorHAnsi" w:cs="Arial"/>
        </w:rPr>
        <w:t>Proven ability to manage document control systems and equipment supporting the efficient and effective operations of an organisation</w:t>
      </w:r>
    </w:p>
    <w:p w14:paraId="6B92024C" w14:textId="77777777" w:rsidR="00BB722C" w:rsidRPr="00BB722C" w:rsidRDefault="00BB722C" w:rsidP="00BB722C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BB722C">
        <w:rPr>
          <w:rFonts w:asciiTheme="majorHAnsi" w:hAnsiTheme="majorHAnsi" w:cs="Arial"/>
        </w:rPr>
        <w:t xml:space="preserve">Good knowledge of the range of information systems available relevant to the needs of the department and able to source, procure and implement effective and efficient systems </w:t>
      </w:r>
    </w:p>
    <w:p w14:paraId="5B6F0CBA" w14:textId="77777777" w:rsidR="00BB722C" w:rsidRPr="00BB722C" w:rsidRDefault="00BB722C" w:rsidP="00BB722C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BB722C">
        <w:rPr>
          <w:rFonts w:asciiTheme="majorHAnsi" w:hAnsiTheme="majorHAnsi" w:cs="Arial"/>
        </w:rPr>
        <w:t>Very good organisational, budgeting, costing and time management skills</w:t>
      </w:r>
    </w:p>
    <w:p w14:paraId="4E4823CC" w14:textId="77777777" w:rsidR="00BB722C" w:rsidRPr="00BB722C" w:rsidRDefault="00BB722C" w:rsidP="00BB722C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BB722C">
        <w:rPr>
          <w:rFonts w:asciiTheme="majorHAnsi" w:hAnsiTheme="majorHAnsi" w:cs="Arial"/>
        </w:rPr>
        <w:t>Able to work effectively with low levels of local support</w:t>
      </w:r>
    </w:p>
    <w:p w14:paraId="409215FC" w14:textId="77777777" w:rsidR="00BB722C" w:rsidRPr="00BB722C" w:rsidRDefault="00BB722C" w:rsidP="00BB722C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BB722C">
        <w:rPr>
          <w:rFonts w:asciiTheme="majorHAnsi" w:hAnsiTheme="majorHAnsi" w:cs="Arial"/>
        </w:rPr>
        <w:t>Excellent computer skills with the ability to identify and where possible rectify problems as they occur</w:t>
      </w:r>
    </w:p>
    <w:p w14:paraId="3F624C53" w14:textId="77777777" w:rsidR="00BB722C" w:rsidRPr="00BB722C" w:rsidRDefault="00BB722C" w:rsidP="00BB722C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BB722C">
        <w:rPr>
          <w:rFonts w:asciiTheme="majorHAnsi" w:hAnsiTheme="majorHAnsi" w:cs="Arial"/>
        </w:rPr>
        <w:t xml:space="preserve">Able to provide effective training and guidance on information systems to staff </w:t>
      </w:r>
    </w:p>
    <w:p w14:paraId="3916D595" w14:textId="77777777" w:rsidR="00BB722C" w:rsidRPr="00BB722C" w:rsidRDefault="00BB722C" w:rsidP="00BB722C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BB722C">
        <w:rPr>
          <w:rFonts w:asciiTheme="majorHAnsi" w:hAnsiTheme="majorHAnsi" w:cs="Arial"/>
        </w:rPr>
        <w:t>Very good command of written and spoken English</w:t>
      </w:r>
    </w:p>
    <w:p w14:paraId="3C0C8F45" w14:textId="77777777" w:rsidR="00BB722C" w:rsidRPr="00BB722C" w:rsidRDefault="00BB722C" w:rsidP="00BB722C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BB722C">
        <w:rPr>
          <w:rFonts w:asciiTheme="majorHAnsi" w:hAnsiTheme="majorHAnsi" w:cs="Arial"/>
        </w:rPr>
        <w:t>Very good written and oral communication skills with an ability to interact with personnel at all levels of the Department</w:t>
      </w:r>
    </w:p>
    <w:p w14:paraId="48E11140" w14:textId="77777777" w:rsidR="00BB722C" w:rsidRPr="00BB722C" w:rsidRDefault="00BB722C" w:rsidP="00BB722C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BB722C">
        <w:rPr>
          <w:rFonts w:asciiTheme="majorHAnsi" w:hAnsiTheme="majorHAnsi" w:cs="Arial"/>
        </w:rPr>
        <w:t>Flexible attitude and ability to adapt appropriately to changing requirements and situations</w:t>
      </w:r>
    </w:p>
    <w:p w14:paraId="034285D5" w14:textId="77777777" w:rsidR="00426A2F" w:rsidRPr="004351AD" w:rsidRDefault="00426A2F" w:rsidP="00340E9D">
      <w:pPr>
        <w:spacing w:after="120"/>
        <w:ind w:left="0" w:firstLine="0"/>
        <w:rPr>
          <w:rFonts w:asciiTheme="majorHAnsi" w:hAnsiTheme="majorHAnsi" w:cs="Arial"/>
        </w:rPr>
      </w:pPr>
    </w:p>
    <w:p w14:paraId="2A82C7EB" w14:textId="77777777" w:rsidR="005621FC" w:rsidRPr="002B7EBD" w:rsidRDefault="00762FBD" w:rsidP="00340E9D">
      <w:pPr>
        <w:spacing w:after="120"/>
        <w:ind w:left="0" w:firstLine="0"/>
        <w:rPr>
          <w:rFonts w:asciiTheme="majorHAnsi" w:hAnsiTheme="majorHAnsi" w:cs="Arial"/>
          <w:bCs/>
          <w:i/>
          <w:iCs/>
        </w:rPr>
      </w:pPr>
      <w:r w:rsidRPr="002B7EBD">
        <w:rPr>
          <w:rFonts w:asciiTheme="majorHAnsi" w:hAnsiTheme="majorHAnsi" w:cs="Arial"/>
          <w:bCs/>
          <w:i/>
          <w:iCs/>
        </w:rPr>
        <w:t>Desirable experience/qualifications/characteristics</w:t>
      </w:r>
    </w:p>
    <w:p w14:paraId="5E88B965" w14:textId="77777777" w:rsidR="005C7E86" w:rsidRPr="005C7E86" w:rsidRDefault="005C7E86" w:rsidP="005C7E86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5C7E86">
        <w:rPr>
          <w:rFonts w:asciiTheme="majorHAnsi" w:hAnsiTheme="majorHAnsi" w:cs="Arial"/>
        </w:rPr>
        <w:t xml:space="preserve">Tertiary qualifications librarianship, document management or information technology  </w:t>
      </w:r>
    </w:p>
    <w:p w14:paraId="3E3D4BC1" w14:textId="77777777" w:rsidR="005C7E86" w:rsidRPr="005C7E86" w:rsidRDefault="005C7E86" w:rsidP="005C7E86">
      <w:pPr>
        <w:pStyle w:val="ListParagraph"/>
        <w:numPr>
          <w:ilvl w:val="0"/>
          <w:numId w:val="15"/>
        </w:numPr>
        <w:spacing w:after="120"/>
        <w:ind w:left="567" w:hanging="567"/>
        <w:rPr>
          <w:rFonts w:asciiTheme="majorHAnsi" w:hAnsiTheme="majorHAnsi" w:cs="Arial"/>
        </w:rPr>
      </w:pPr>
      <w:r w:rsidRPr="005C7E86">
        <w:rPr>
          <w:rFonts w:asciiTheme="majorHAnsi" w:hAnsiTheme="majorHAnsi" w:cs="Arial"/>
        </w:rPr>
        <w:t xml:space="preserve">Good personal support networks in the IT sector an advantage </w:t>
      </w:r>
    </w:p>
    <w:p w14:paraId="4FD494EF" w14:textId="77777777" w:rsidR="00AE2778" w:rsidRPr="00AE2778" w:rsidRDefault="00AE2778" w:rsidP="00AE2778">
      <w:pPr>
        <w:spacing w:after="120"/>
        <w:ind w:left="0" w:firstLine="0"/>
        <w:rPr>
          <w:rFonts w:asciiTheme="majorHAnsi" w:hAnsiTheme="majorHAnsi" w:cs="Arial"/>
        </w:rPr>
      </w:pPr>
    </w:p>
    <w:p w14:paraId="09B96048" w14:textId="77777777" w:rsidR="00A73A49" w:rsidRPr="00340E9D" w:rsidRDefault="00A73A49" w:rsidP="00A73A49">
      <w:pPr>
        <w:ind w:left="0" w:firstLine="0"/>
        <w:rPr>
          <w:rFonts w:asciiTheme="majorHAnsi" w:hAnsiTheme="majorHAnsi" w:cs="Arial"/>
          <w:i/>
          <w:sz w:val="20"/>
          <w:szCs w:val="20"/>
        </w:rPr>
      </w:pPr>
      <w:r w:rsidRPr="00340E9D">
        <w:rPr>
          <w:rFonts w:asciiTheme="majorHAnsi" w:hAnsiTheme="majorHAnsi" w:cs="Arial"/>
          <w:i/>
          <w:sz w:val="20"/>
          <w:szCs w:val="20"/>
        </w:rPr>
        <w:t>It is expected that officers recognise the cross-cutting nature of gender issues; the roles and responsibilities in this job description should be performed by taking into account a sector integration of gender perspectives.</w:t>
      </w:r>
    </w:p>
    <w:p w14:paraId="27AF7337" w14:textId="77777777" w:rsidR="00C36FD8" w:rsidRPr="004507E9" w:rsidRDefault="00C36FD8" w:rsidP="008211B7">
      <w:pPr>
        <w:tabs>
          <w:tab w:val="left" w:pos="360"/>
        </w:tabs>
        <w:ind w:left="0" w:firstLine="0"/>
        <w:jc w:val="both"/>
        <w:rPr>
          <w:rFonts w:ascii="Arial" w:hAnsi="Arial" w:cs="Arial"/>
        </w:rPr>
      </w:pPr>
    </w:p>
    <w:sectPr w:rsidR="00C36FD8" w:rsidRPr="004507E9" w:rsidSect="004507E9">
      <w:headerReference w:type="default" r:id="rId9"/>
      <w:footerReference w:type="default" r:id="rId10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16676" w14:textId="77777777" w:rsidR="00A758D6" w:rsidRDefault="00A758D6" w:rsidP="00257B43">
      <w:r>
        <w:separator/>
      </w:r>
    </w:p>
  </w:endnote>
  <w:endnote w:type="continuationSeparator" w:id="0">
    <w:p w14:paraId="676AA539" w14:textId="77777777" w:rsidR="00A758D6" w:rsidRDefault="00A758D6" w:rsidP="002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470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02D503" w14:textId="77777777" w:rsidR="00112AFD" w:rsidRDefault="003D6AE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232">
          <w:rPr>
            <w:noProof/>
          </w:rPr>
          <w:t>1</w:t>
        </w:r>
        <w:r>
          <w:rPr>
            <w:noProof/>
          </w:rPr>
          <w:fldChar w:fldCharType="end"/>
        </w:r>
        <w:r w:rsidR="00112AFD">
          <w:t xml:space="preserve"> | </w:t>
        </w:r>
        <w:r w:rsidR="00112AFD">
          <w:rPr>
            <w:color w:val="7F7F7F" w:themeColor="background1" w:themeShade="7F"/>
            <w:spacing w:val="60"/>
          </w:rPr>
          <w:t>Page</w:t>
        </w:r>
      </w:p>
    </w:sdtContent>
  </w:sdt>
  <w:p w14:paraId="21B2ACBB" w14:textId="77777777" w:rsidR="00112AFD" w:rsidRDefault="00112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A4031" w14:textId="77777777" w:rsidR="00A758D6" w:rsidRDefault="00A758D6" w:rsidP="00257B43">
      <w:r>
        <w:separator/>
      </w:r>
    </w:p>
  </w:footnote>
  <w:footnote w:type="continuationSeparator" w:id="0">
    <w:p w14:paraId="44C5E65A" w14:textId="77777777" w:rsidR="00A758D6" w:rsidRDefault="00A758D6" w:rsidP="0025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344F" w14:textId="072751F1" w:rsidR="00112AFD" w:rsidRPr="006F062B" w:rsidRDefault="005621FC" w:rsidP="006F062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Tuvalu</w:t>
    </w:r>
    <w:r w:rsidR="00274E8C">
      <w:rPr>
        <w:rFonts w:ascii="Arial" w:hAnsi="Arial" w:cs="Arial"/>
        <w:b/>
        <w:sz w:val="28"/>
        <w:szCs w:val="28"/>
      </w:rPr>
      <w:t xml:space="preserve"> Fisheries Authority</w:t>
    </w:r>
    <w:r>
      <w:rPr>
        <w:rFonts w:ascii="Arial" w:hAnsi="Arial" w:cs="Arial"/>
        <w:b/>
        <w:sz w:val="28"/>
        <w:szCs w:val="28"/>
      </w:rPr>
      <w:t xml:space="preserve"> </w:t>
    </w:r>
    <w:r w:rsidR="00112AFD">
      <w:rPr>
        <w:rFonts w:ascii="Arial" w:hAnsi="Arial" w:cs="Arial"/>
        <w:b/>
        <w:sz w:val="28"/>
        <w:szCs w:val="28"/>
      </w:rPr>
      <w:t>– Job Description</w:t>
    </w:r>
  </w:p>
  <w:p w14:paraId="1A989E48" w14:textId="77777777" w:rsidR="00112AFD" w:rsidRDefault="00112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0325"/>
    <w:multiLevelType w:val="hybridMultilevel"/>
    <w:tmpl w:val="8DC42E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A7909"/>
    <w:multiLevelType w:val="multilevel"/>
    <w:tmpl w:val="33DAC3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CC7C56"/>
    <w:multiLevelType w:val="multilevel"/>
    <w:tmpl w:val="8B66368C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eastAsiaTheme="minorHAnsi" w:hAnsiTheme="majorHAns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inorHAnsi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Theme="minorHAnsi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inorHAnsi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Theme="minorHAnsi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Theme="minorHAnsi" w:hAnsi="Arial" w:cs="Arial" w:hint="default"/>
      </w:rPr>
    </w:lvl>
  </w:abstractNum>
  <w:abstractNum w:abstractNumId="3" w15:restartNumberingAfterBreak="0">
    <w:nsid w:val="2EE25003"/>
    <w:multiLevelType w:val="multilevel"/>
    <w:tmpl w:val="9D80CB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55D71A8"/>
    <w:multiLevelType w:val="multilevel"/>
    <w:tmpl w:val="1C1829B4"/>
    <w:lvl w:ilvl="0">
      <w:start w:val="1"/>
      <w:numFmt w:val="decimal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31849B" w:themeColor="accent5" w:themeShade="BF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A5E735D"/>
    <w:multiLevelType w:val="multilevel"/>
    <w:tmpl w:val="2EDE40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4239DB"/>
    <w:multiLevelType w:val="multilevel"/>
    <w:tmpl w:val="8FE00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882CB7"/>
    <w:multiLevelType w:val="hybridMultilevel"/>
    <w:tmpl w:val="44527A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A678D"/>
    <w:multiLevelType w:val="hybridMultilevel"/>
    <w:tmpl w:val="ADB46E0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C0090A"/>
    <w:multiLevelType w:val="multilevel"/>
    <w:tmpl w:val="C6CC0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672432D"/>
    <w:multiLevelType w:val="multilevel"/>
    <w:tmpl w:val="C0503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3F7D67"/>
    <w:multiLevelType w:val="multilevel"/>
    <w:tmpl w:val="3ABCB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DC1867"/>
    <w:multiLevelType w:val="hybridMultilevel"/>
    <w:tmpl w:val="9AC8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32CC5"/>
    <w:multiLevelType w:val="hybridMultilevel"/>
    <w:tmpl w:val="8FC6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A6AEB"/>
    <w:multiLevelType w:val="multilevel"/>
    <w:tmpl w:val="23D4D5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97634033">
    <w:abstractNumId w:val="13"/>
  </w:num>
  <w:num w:numId="2" w16cid:durableId="850098266">
    <w:abstractNumId w:val="11"/>
  </w:num>
  <w:num w:numId="3" w16cid:durableId="315107996">
    <w:abstractNumId w:val="6"/>
  </w:num>
  <w:num w:numId="4" w16cid:durableId="579215183">
    <w:abstractNumId w:val="4"/>
  </w:num>
  <w:num w:numId="5" w16cid:durableId="830562544">
    <w:abstractNumId w:val="2"/>
  </w:num>
  <w:num w:numId="6" w16cid:durableId="1800030849">
    <w:abstractNumId w:val="14"/>
  </w:num>
  <w:num w:numId="7" w16cid:durableId="1845243901">
    <w:abstractNumId w:val="3"/>
  </w:num>
  <w:num w:numId="8" w16cid:durableId="169027700">
    <w:abstractNumId w:val="9"/>
  </w:num>
  <w:num w:numId="9" w16cid:durableId="1395204806">
    <w:abstractNumId w:val="10"/>
  </w:num>
  <w:num w:numId="10" w16cid:durableId="2075661305">
    <w:abstractNumId w:val="12"/>
  </w:num>
  <w:num w:numId="11" w16cid:durableId="928319274">
    <w:abstractNumId w:val="5"/>
  </w:num>
  <w:num w:numId="12" w16cid:durableId="1497770346">
    <w:abstractNumId w:val="1"/>
  </w:num>
  <w:num w:numId="13" w16cid:durableId="427242110">
    <w:abstractNumId w:val="8"/>
  </w:num>
  <w:num w:numId="14" w16cid:durableId="1210338275">
    <w:abstractNumId w:val="0"/>
  </w:num>
  <w:num w:numId="15" w16cid:durableId="1682314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4B"/>
    <w:rsid w:val="000026A3"/>
    <w:rsid w:val="00006ECF"/>
    <w:rsid w:val="00031380"/>
    <w:rsid w:val="00045907"/>
    <w:rsid w:val="000721B6"/>
    <w:rsid w:val="0008104B"/>
    <w:rsid w:val="000C0315"/>
    <w:rsid w:val="000D4F35"/>
    <w:rsid w:val="000D50FF"/>
    <w:rsid w:val="000D645A"/>
    <w:rsid w:val="000E24B9"/>
    <w:rsid w:val="0010715E"/>
    <w:rsid w:val="00112AFD"/>
    <w:rsid w:val="00114C40"/>
    <w:rsid w:val="001257F9"/>
    <w:rsid w:val="0013138A"/>
    <w:rsid w:val="00131626"/>
    <w:rsid w:val="001617C3"/>
    <w:rsid w:val="00166CE2"/>
    <w:rsid w:val="00175BF3"/>
    <w:rsid w:val="00180341"/>
    <w:rsid w:val="00184B60"/>
    <w:rsid w:val="001A5FF6"/>
    <w:rsid w:val="001B73B3"/>
    <w:rsid w:val="001C03BA"/>
    <w:rsid w:val="001C03F8"/>
    <w:rsid w:val="001F3A3D"/>
    <w:rsid w:val="001F3B8B"/>
    <w:rsid w:val="00204CA6"/>
    <w:rsid w:val="00217D0E"/>
    <w:rsid w:val="00225854"/>
    <w:rsid w:val="002262CE"/>
    <w:rsid w:val="00230BDC"/>
    <w:rsid w:val="00240E94"/>
    <w:rsid w:val="00257B43"/>
    <w:rsid w:val="002713AC"/>
    <w:rsid w:val="00274E8C"/>
    <w:rsid w:val="00281408"/>
    <w:rsid w:val="0029751C"/>
    <w:rsid w:val="002A19BB"/>
    <w:rsid w:val="002A304B"/>
    <w:rsid w:val="002B104E"/>
    <w:rsid w:val="002B7EBD"/>
    <w:rsid w:val="002F18A4"/>
    <w:rsid w:val="002F7BE8"/>
    <w:rsid w:val="00305896"/>
    <w:rsid w:val="00323010"/>
    <w:rsid w:val="00323714"/>
    <w:rsid w:val="0032388D"/>
    <w:rsid w:val="00330AA0"/>
    <w:rsid w:val="00340E9D"/>
    <w:rsid w:val="0034397F"/>
    <w:rsid w:val="00345EC7"/>
    <w:rsid w:val="00382F56"/>
    <w:rsid w:val="0038301A"/>
    <w:rsid w:val="003C05A8"/>
    <w:rsid w:val="003C4AB1"/>
    <w:rsid w:val="003D212A"/>
    <w:rsid w:val="003D2232"/>
    <w:rsid w:val="003D6647"/>
    <w:rsid w:val="003D6AE6"/>
    <w:rsid w:val="003F11C9"/>
    <w:rsid w:val="00420C9B"/>
    <w:rsid w:val="00426A2F"/>
    <w:rsid w:val="004351AD"/>
    <w:rsid w:val="004402B5"/>
    <w:rsid w:val="00443E74"/>
    <w:rsid w:val="004507E9"/>
    <w:rsid w:val="00465060"/>
    <w:rsid w:val="004933A5"/>
    <w:rsid w:val="004A4BF6"/>
    <w:rsid w:val="004B133A"/>
    <w:rsid w:val="004B5D6A"/>
    <w:rsid w:val="004C05C6"/>
    <w:rsid w:val="004C15CC"/>
    <w:rsid w:val="004F1C64"/>
    <w:rsid w:val="005010D1"/>
    <w:rsid w:val="005412AE"/>
    <w:rsid w:val="00542E1D"/>
    <w:rsid w:val="005621FC"/>
    <w:rsid w:val="0056365F"/>
    <w:rsid w:val="00566FA6"/>
    <w:rsid w:val="005838EA"/>
    <w:rsid w:val="005A351A"/>
    <w:rsid w:val="005A5B9D"/>
    <w:rsid w:val="005B7AB7"/>
    <w:rsid w:val="005C7E86"/>
    <w:rsid w:val="005D15F5"/>
    <w:rsid w:val="005E1973"/>
    <w:rsid w:val="006146A0"/>
    <w:rsid w:val="006255D5"/>
    <w:rsid w:val="00627847"/>
    <w:rsid w:val="006413FC"/>
    <w:rsid w:val="006837FD"/>
    <w:rsid w:val="006859A1"/>
    <w:rsid w:val="006926F9"/>
    <w:rsid w:val="006D6F1A"/>
    <w:rsid w:val="006E08D5"/>
    <w:rsid w:val="006E54F6"/>
    <w:rsid w:val="006F062B"/>
    <w:rsid w:val="00762FBD"/>
    <w:rsid w:val="007929E2"/>
    <w:rsid w:val="007A3170"/>
    <w:rsid w:val="007B252C"/>
    <w:rsid w:val="007D3532"/>
    <w:rsid w:val="00805EB5"/>
    <w:rsid w:val="00810002"/>
    <w:rsid w:val="008211B7"/>
    <w:rsid w:val="008555C2"/>
    <w:rsid w:val="00871078"/>
    <w:rsid w:val="008D19D2"/>
    <w:rsid w:val="008F6DD9"/>
    <w:rsid w:val="00906992"/>
    <w:rsid w:val="00906D1C"/>
    <w:rsid w:val="009234D3"/>
    <w:rsid w:val="00926595"/>
    <w:rsid w:val="00946594"/>
    <w:rsid w:val="0097057B"/>
    <w:rsid w:val="00977B56"/>
    <w:rsid w:val="0098234D"/>
    <w:rsid w:val="00985F10"/>
    <w:rsid w:val="009A39DD"/>
    <w:rsid w:val="009A5AC1"/>
    <w:rsid w:val="009B4A93"/>
    <w:rsid w:val="009C0B74"/>
    <w:rsid w:val="009C3E57"/>
    <w:rsid w:val="009D64EB"/>
    <w:rsid w:val="00A211F6"/>
    <w:rsid w:val="00A242F3"/>
    <w:rsid w:val="00A73A49"/>
    <w:rsid w:val="00A758D6"/>
    <w:rsid w:val="00AC651F"/>
    <w:rsid w:val="00AD4D17"/>
    <w:rsid w:val="00AE2778"/>
    <w:rsid w:val="00B04114"/>
    <w:rsid w:val="00B71D26"/>
    <w:rsid w:val="00B76831"/>
    <w:rsid w:val="00B81D62"/>
    <w:rsid w:val="00B86E43"/>
    <w:rsid w:val="00B9242B"/>
    <w:rsid w:val="00BB28DE"/>
    <w:rsid w:val="00BB722C"/>
    <w:rsid w:val="00BF5587"/>
    <w:rsid w:val="00C06317"/>
    <w:rsid w:val="00C36FD8"/>
    <w:rsid w:val="00C525C7"/>
    <w:rsid w:val="00C56BE8"/>
    <w:rsid w:val="00C75378"/>
    <w:rsid w:val="00C75B62"/>
    <w:rsid w:val="00C75BFD"/>
    <w:rsid w:val="00C87DED"/>
    <w:rsid w:val="00D12779"/>
    <w:rsid w:val="00D2189C"/>
    <w:rsid w:val="00D33234"/>
    <w:rsid w:val="00D33FD6"/>
    <w:rsid w:val="00D50F88"/>
    <w:rsid w:val="00D62ECE"/>
    <w:rsid w:val="00D64C37"/>
    <w:rsid w:val="00DB76B0"/>
    <w:rsid w:val="00DE1026"/>
    <w:rsid w:val="00DE66F6"/>
    <w:rsid w:val="00DF09BA"/>
    <w:rsid w:val="00E076F0"/>
    <w:rsid w:val="00E23A7E"/>
    <w:rsid w:val="00E336EA"/>
    <w:rsid w:val="00E5077B"/>
    <w:rsid w:val="00E659EC"/>
    <w:rsid w:val="00EA156A"/>
    <w:rsid w:val="00EA5CE9"/>
    <w:rsid w:val="00EA75B5"/>
    <w:rsid w:val="00EA7B3F"/>
    <w:rsid w:val="00EB38F2"/>
    <w:rsid w:val="00EB6C6D"/>
    <w:rsid w:val="00ED6369"/>
    <w:rsid w:val="00ED6516"/>
    <w:rsid w:val="00EE1A22"/>
    <w:rsid w:val="00EE3FC7"/>
    <w:rsid w:val="00F14BF8"/>
    <w:rsid w:val="00F176D8"/>
    <w:rsid w:val="00F331F1"/>
    <w:rsid w:val="00F915FE"/>
    <w:rsid w:val="00FA09F5"/>
    <w:rsid w:val="00FC0637"/>
    <w:rsid w:val="00FD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850F"/>
  <w15:docId w15:val="{5B91B4F7-1A86-4D6F-8DF5-9099307C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67" w:hanging="46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4EB"/>
  </w:style>
  <w:style w:type="paragraph" w:styleId="Heading1">
    <w:name w:val="heading 1"/>
    <w:basedOn w:val="Normal"/>
    <w:next w:val="Normal"/>
    <w:link w:val="Heading1Char"/>
    <w:qFormat/>
    <w:rsid w:val="00FD094B"/>
    <w:pPr>
      <w:keepNext/>
      <w:ind w:left="0" w:firstLine="0"/>
      <w:jc w:val="center"/>
      <w:outlineLvl w:val="0"/>
    </w:pPr>
    <w:rPr>
      <w:rFonts w:ascii="Copperplate Gothic Bold" w:eastAsia="Times New Roman" w:hAnsi="Copperplate Gothic Bold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FD094B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094B"/>
    <w:pPr>
      <w:tabs>
        <w:tab w:val="center" w:pos="4320"/>
        <w:tab w:val="right" w:pos="8640"/>
      </w:tabs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94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D094B"/>
    <w:rPr>
      <w:rFonts w:ascii="Copperplate Gothic Bold" w:eastAsia="Times New Roman" w:hAnsi="Copperplate Gothic Bold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FD094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86E4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B43"/>
  </w:style>
  <w:style w:type="table" w:styleId="TableGrid">
    <w:name w:val="Table Grid"/>
    <w:basedOn w:val="TableNormal"/>
    <w:uiPriority w:val="59"/>
    <w:rsid w:val="009C0B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RMIPSC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HRM</dc:creator>
  <cp:lastModifiedBy>Mike Batty</cp:lastModifiedBy>
  <cp:revision>13</cp:revision>
  <cp:lastPrinted>2023-07-04T04:59:00Z</cp:lastPrinted>
  <dcterms:created xsi:type="dcterms:W3CDTF">2023-07-06T22:01:00Z</dcterms:created>
  <dcterms:modified xsi:type="dcterms:W3CDTF">2025-04-22T22:42:00Z</dcterms:modified>
</cp:coreProperties>
</file>